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33D9" w:rsidRPr="00DC19DC" w:rsidRDefault="00B133D9" w:rsidP="00E96BD4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DC19DC">
        <w:rPr>
          <w:rFonts w:ascii="PT Astra Serif" w:hAnsi="PT Astra Serif"/>
          <w:sz w:val="26"/>
          <w:szCs w:val="26"/>
        </w:rPr>
        <w:t xml:space="preserve">Приложение </w:t>
      </w:r>
      <w:r w:rsidR="005257D1">
        <w:rPr>
          <w:rFonts w:ascii="PT Astra Serif" w:hAnsi="PT Astra Serif"/>
          <w:sz w:val="26"/>
          <w:szCs w:val="26"/>
        </w:rPr>
        <w:t>12</w:t>
      </w:r>
      <w:r w:rsidR="004A5FFD" w:rsidRPr="00DC19DC">
        <w:rPr>
          <w:rFonts w:ascii="PT Astra Serif" w:hAnsi="PT Astra Serif"/>
          <w:sz w:val="26"/>
          <w:szCs w:val="26"/>
        </w:rPr>
        <w:t xml:space="preserve"> </w:t>
      </w:r>
      <w:r w:rsidRPr="00DC19DC">
        <w:rPr>
          <w:rFonts w:ascii="PT Astra Serif" w:hAnsi="PT Astra Serif"/>
          <w:sz w:val="26"/>
          <w:szCs w:val="26"/>
        </w:rPr>
        <w:t>к пояснительной записке</w:t>
      </w:r>
    </w:p>
    <w:p w:rsidR="00B133D9" w:rsidRPr="00DC19DC" w:rsidRDefault="00B133D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0D1AB9" w:rsidRPr="00DC19DC" w:rsidRDefault="0007731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DC19DC">
        <w:rPr>
          <w:rFonts w:ascii="PT Astra Serif" w:hAnsi="PT Astra Serif"/>
          <w:b/>
          <w:sz w:val="26"/>
          <w:szCs w:val="26"/>
        </w:rPr>
        <w:t>С</w:t>
      </w:r>
      <w:r w:rsidR="005C088D" w:rsidRPr="00DC19DC">
        <w:rPr>
          <w:rFonts w:ascii="PT Astra Serif" w:hAnsi="PT Astra Serif"/>
          <w:b/>
          <w:sz w:val="26"/>
          <w:szCs w:val="26"/>
        </w:rPr>
        <w:t xml:space="preserve">ведения об объеме </w:t>
      </w:r>
      <w:r w:rsidR="000D1AB9" w:rsidRPr="00DC19DC">
        <w:rPr>
          <w:rFonts w:ascii="PT Astra Serif" w:hAnsi="PT Astra Serif"/>
          <w:b/>
          <w:sz w:val="26"/>
          <w:szCs w:val="26"/>
        </w:rPr>
        <w:t xml:space="preserve">внешнего и внутреннего </w:t>
      </w:r>
      <w:r w:rsidR="005C088D" w:rsidRPr="00DC19DC">
        <w:rPr>
          <w:rFonts w:ascii="PT Astra Serif" w:hAnsi="PT Astra Serif"/>
          <w:b/>
          <w:sz w:val="26"/>
          <w:szCs w:val="26"/>
        </w:rPr>
        <w:t>муниципального</w:t>
      </w:r>
      <w:r w:rsidRPr="00DC19DC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DC19DC">
        <w:rPr>
          <w:rFonts w:ascii="PT Astra Serif" w:hAnsi="PT Astra Serif"/>
          <w:b/>
          <w:sz w:val="26"/>
          <w:szCs w:val="26"/>
        </w:rPr>
        <w:t>долга</w:t>
      </w:r>
      <w:r w:rsidR="00D6382A" w:rsidRPr="00DC19DC">
        <w:rPr>
          <w:rFonts w:ascii="PT Astra Serif" w:hAnsi="PT Astra Serif"/>
          <w:b/>
          <w:sz w:val="26"/>
          <w:szCs w:val="26"/>
        </w:rPr>
        <w:t xml:space="preserve"> с детализацией</w:t>
      </w:r>
      <w:r w:rsidR="005C088D" w:rsidRPr="00DC19DC">
        <w:rPr>
          <w:rFonts w:ascii="PT Astra Serif" w:hAnsi="PT Astra Serif"/>
          <w:b/>
          <w:sz w:val="26"/>
          <w:szCs w:val="26"/>
        </w:rPr>
        <w:t xml:space="preserve"> </w:t>
      </w:r>
      <w:r w:rsidR="00D6382A" w:rsidRPr="00DC19DC">
        <w:rPr>
          <w:rFonts w:ascii="PT Astra Serif" w:hAnsi="PT Astra Serif"/>
          <w:b/>
          <w:sz w:val="26"/>
          <w:szCs w:val="26"/>
        </w:rPr>
        <w:t xml:space="preserve">по видам обязательств </w:t>
      </w:r>
    </w:p>
    <w:p w:rsidR="00077319" w:rsidRPr="00DC19DC" w:rsidRDefault="0007731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DC19DC">
        <w:rPr>
          <w:rFonts w:ascii="PT Astra Serif" w:hAnsi="PT Astra Serif"/>
          <w:b/>
          <w:sz w:val="26"/>
          <w:szCs w:val="26"/>
        </w:rPr>
        <w:t>на 01.01.202</w:t>
      </w:r>
      <w:r w:rsidR="00E20FE6" w:rsidRPr="00DC19DC">
        <w:rPr>
          <w:rFonts w:ascii="PT Astra Serif" w:hAnsi="PT Astra Serif"/>
          <w:b/>
          <w:sz w:val="26"/>
          <w:szCs w:val="26"/>
        </w:rPr>
        <w:t>5</w:t>
      </w:r>
      <w:r w:rsidRPr="00DC19DC">
        <w:rPr>
          <w:rFonts w:ascii="PT Astra Serif" w:hAnsi="PT Astra Serif"/>
          <w:b/>
          <w:sz w:val="26"/>
          <w:szCs w:val="26"/>
        </w:rPr>
        <w:t xml:space="preserve"> и 31.12.202</w:t>
      </w:r>
      <w:r w:rsidR="00E20FE6" w:rsidRPr="00DC19DC">
        <w:rPr>
          <w:rFonts w:ascii="PT Astra Serif" w:hAnsi="PT Astra Serif"/>
          <w:b/>
          <w:sz w:val="26"/>
          <w:szCs w:val="26"/>
        </w:rPr>
        <w:t>5</w:t>
      </w:r>
      <w:r w:rsidRPr="00DC19DC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DC19DC">
        <w:rPr>
          <w:rFonts w:ascii="PT Astra Serif" w:hAnsi="PT Astra Serif"/>
          <w:b/>
          <w:sz w:val="26"/>
          <w:szCs w:val="26"/>
        </w:rPr>
        <w:t xml:space="preserve">и </w:t>
      </w:r>
      <w:r w:rsidR="00D6382A" w:rsidRPr="00DC19DC">
        <w:rPr>
          <w:rFonts w:ascii="PT Astra Serif" w:hAnsi="PT Astra Serif"/>
          <w:b/>
          <w:sz w:val="26"/>
          <w:szCs w:val="26"/>
        </w:rPr>
        <w:t xml:space="preserve">о соблюдении </w:t>
      </w:r>
      <w:r w:rsidR="005C088D" w:rsidRPr="00DC19DC">
        <w:rPr>
          <w:rFonts w:ascii="PT Astra Serif" w:hAnsi="PT Astra Serif"/>
          <w:b/>
          <w:sz w:val="26"/>
          <w:szCs w:val="26"/>
        </w:rPr>
        <w:t xml:space="preserve">в </w:t>
      </w:r>
      <w:r w:rsidRPr="00DC19DC">
        <w:rPr>
          <w:rFonts w:ascii="PT Astra Serif" w:hAnsi="PT Astra Serif"/>
          <w:b/>
          <w:sz w:val="26"/>
          <w:szCs w:val="26"/>
        </w:rPr>
        <w:t>202</w:t>
      </w:r>
      <w:r w:rsidR="00E20FE6" w:rsidRPr="00DC19DC">
        <w:rPr>
          <w:rFonts w:ascii="PT Astra Serif" w:hAnsi="PT Astra Serif"/>
          <w:b/>
          <w:sz w:val="26"/>
          <w:szCs w:val="26"/>
        </w:rPr>
        <w:t>5</w:t>
      </w:r>
      <w:r w:rsidR="009477CB" w:rsidRPr="00DC19DC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DC19DC">
        <w:rPr>
          <w:rFonts w:ascii="PT Astra Serif" w:hAnsi="PT Astra Serif"/>
          <w:b/>
          <w:sz w:val="26"/>
          <w:szCs w:val="26"/>
        </w:rPr>
        <w:t>году ограничений по объему муниципального</w:t>
      </w:r>
      <w:r w:rsidRPr="00DC19DC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DC19DC">
        <w:rPr>
          <w:rFonts w:ascii="PT Astra Serif" w:hAnsi="PT Astra Serif"/>
          <w:b/>
          <w:sz w:val="26"/>
          <w:szCs w:val="26"/>
        </w:rPr>
        <w:t xml:space="preserve">долга, </w:t>
      </w:r>
    </w:p>
    <w:p w:rsidR="005C088D" w:rsidRPr="00DC19DC" w:rsidRDefault="005C088D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DC19DC">
        <w:rPr>
          <w:rFonts w:ascii="PT Astra Serif" w:hAnsi="PT Astra Serif"/>
          <w:b/>
          <w:sz w:val="26"/>
          <w:szCs w:val="26"/>
        </w:rPr>
        <w:t xml:space="preserve">установленных решением о бюджете на </w:t>
      </w:r>
      <w:r w:rsidR="00077319" w:rsidRPr="00DC19DC">
        <w:rPr>
          <w:rFonts w:ascii="PT Astra Serif" w:hAnsi="PT Astra Serif"/>
          <w:b/>
          <w:sz w:val="26"/>
          <w:szCs w:val="26"/>
        </w:rPr>
        <w:t>202</w:t>
      </w:r>
      <w:r w:rsidR="00E20FE6" w:rsidRPr="00DC19DC">
        <w:rPr>
          <w:rFonts w:ascii="PT Astra Serif" w:hAnsi="PT Astra Serif"/>
          <w:b/>
          <w:sz w:val="26"/>
          <w:szCs w:val="26"/>
        </w:rPr>
        <w:t>5</w:t>
      </w:r>
      <w:r w:rsidRPr="00DC19DC">
        <w:rPr>
          <w:rFonts w:ascii="PT Astra Serif" w:hAnsi="PT Astra Serif"/>
          <w:b/>
          <w:sz w:val="26"/>
          <w:szCs w:val="26"/>
        </w:rPr>
        <w:t xml:space="preserve"> год и на плановый период</w:t>
      </w:r>
      <w:r w:rsidR="00077319" w:rsidRPr="00DC19DC">
        <w:rPr>
          <w:rFonts w:ascii="PT Astra Serif" w:hAnsi="PT Astra Serif"/>
          <w:b/>
          <w:sz w:val="26"/>
          <w:szCs w:val="26"/>
        </w:rPr>
        <w:t xml:space="preserve"> 202</w:t>
      </w:r>
      <w:r w:rsidR="00E20FE6" w:rsidRPr="00DC19DC">
        <w:rPr>
          <w:rFonts w:ascii="PT Astra Serif" w:hAnsi="PT Astra Serif"/>
          <w:b/>
          <w:sz w:val="26"/>
          <w:szCs w:val="26"/>
        </w:rPr>
        <w:t>6</w:t>
      </w:r>
      <w:r w:rsidR="00077319" w:rsidRPr="00DC19DC">
        <w:rPr>
          <w:rFonts w:ascii="PT Astra Serif" w:hAnsi="PT Astra Serif"/>
          <w:b/>
          <w:sz w:val="26"/>
          <w:szCs w:val="26"/>
        </w:rPr>
        <w:t xml:space="preserve"> и 202</w:t>
      </w:r>
      <w:r w:rsidR="00E20FE6" w:rsidRPr="00DC19DC">
        <w:rPr>
          <w:rFonts w:ascii="PT Astra Serif" w:hAnsi="PT Astra Serif"/>
          <w:b/>
          <w:sz w:val="26"/>
          <w:szCs w:val="26"/>
        </w:rPr>
        <w:t>7</w:t>
      </w:r>
      <w:r w:rsidR="00077319" w:rsidRPr="00DC19DC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D6382A" w:rsidRPr="00DC19DC" w:rsidRDefault="00D6382A" w:rsidP="00E96BD4">
      <w:pPr>
        <w:spacing w:line="276" w:lineRule="auto"/>
        <w:jc w:val="right"/>
        <w:rPr>
          <w:rFonts w:ascii="PT Astra Serif" w:hAnsi="PT Astra Serif"/>
          <w:sz w:val="22"/>
          <w:szCs w:val="26"/>
        </w:rPr>
      </w:pPr>
    </w:p>
    <w:p w:rsidR="0044251D" w:rsidRPr="00DC19DC" w:rsidRDefault="005C09B0" w:rsidP="00E96BD4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DC19DC">
        <w:rPr>
          <w:rFonts w:ascii="PT Astra Serif" w:hAnsi="PT Astra Serif"/>
          <w:sz w:val="26"/>
          <w:szCs w:val="26"/>
        </w:rPr>
        <w:t>(</w:t>
      </w:r>
      <w:r w:rsidR="005410C5" w:rsidRPr="00DC19DC">
        <w:rPr>
          <w:rFonts w:ascii="PT Astra Serif" w:hAnsi="PT Astra Serif"/>
          <w:sz w:val="26"/>
          <w:szCs w:val="26"/>
        </w:rPr>
        <w:t>тыс. рублей</w:t>
      </w:r>
      <w:r w:rsidRPr="00DC19DC">
        <w:rPr>
          <w:rFonts w:ascii="PT Astra Serif" w:hAnsi="PT Astra Serif"/>
          <w:sz w:val="26"/>
          <w:szCs w:val="26"/>
        </w:rPr>
        <w:t>)</w:t>
      </w:r>
    </w:p>
    <w:tbl>
      <w:tblPr>
        <w:tblStyle w:val="a5"/>
        <w:tblW w:w="15478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2636"/>
        <w:gridCol w:w="1643"/>
        <w:gridCol w:w="1443"/>
        <w:gridCol w:w="1594"/>
        <w:gridCol w:w="1534"/>
        <w:gridCol w:w="1479"/>
        <w:gridCol w:w="1114"/>
        <w:gridCol w:w="1134"/>
        <w:gridCol w:w="2487"/>
      </w:tblGrid>
      <w:tr w:rsidR="00DC19DC" w:rsidRPr="00DC19DC" w:rsidTr="00F74D15">
        <w:trPr>
          <w:trHeight w:val="721"/>
          <w:tblHeader/>
          <w:jc w:val="center"/>
        </w:trPr>
        <w:tc>
          <w:tcPr>
            <w:tcW w:w="414" w:type="dxa"/>
            <w:vMerge w:val="restart"/>
            <w:vAlign w:val="center"/>
            <w:hideMark/>
          </w:tcPr>
          <w:p w:rsidR="00CA0B69" w:rsidRPr="00DC19DC" w:rsidRDefault="00CA0B69" w:rsidP="009B64A8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bookmarkStart w:id="0" w:name="_GoBack" w:colFirst="0" w:colLast="4"/>
            <w:r w:rsidRPr="00DC19DC"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2636" w:type="dxa"/>
            <w:vMerge w:val="restart"/>
            <w:vAlign w:val="center"/>
            <w:hideMark/>
          </w:tcPr>
          <w:p w:rsidR="00CA0B69" w:rsidRPr="00DC19DC" w:rsidRDefault="00CA0B69" w:rsidP="009B64A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Вид долгового обязательства</w:t>
            </w:r>
          </w:p>
        </w:tc>
        <w:tc>
          <w:tcPr>
            <w:tcW w:w="7693" w:type="dxa"/>
            <w:gridSpan w:val="5"/>
            <w:vAlign w:val="center"/>
          </w:tcPr>
          <w:p w:rsidR="00CA0B69" w:rsidRPr="00DC19DC" w:rsidRDefault="00CA0B69" w:rsidP="00C278D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Верхний предел</w:t>
            </w:r>
            <w:r w:rsidR="00C278DF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DC19DC">
              <w:rPr>
                <w:rFonts w:ascii="PT Astra Serif" w:hAnsi="PT Astra Serif"/>
                <w:sz w:val="20"/>
                <w:szCs w:val="20"/>
              </w:rPr>
              <w:t xml:space="preserve">муниципального долга </w:t>
            </w:r>
          </w:p>
        </w:tc>
        <w:tc>
          <w:tcPr>
            <w:tcW w:w="2248" w:type="dxa"/>
            <w:gridSpan w:val="2"/>
            <w:vAlign w:val="center"/>
            <w:hideMark/>
          </w:tcPr>
          <w:p w:rsidR="00CA0B69" w:rsidRPr="00DC19DC" w:rsidRDefault="00CA0B69" w:rsidP="009B64A8">
            <w:pPr>
              <w:ind w:left="-128"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Объем</w:t>
            </w:r>
          </w:p>
          <w:p w:rsidR="00CA0B69" w:rsidRPr="00DC19DC" w:rsidRDefault="00CA0B69" w:rsidP="009B64A8">
            <w:pPr>
              <w:ind w:left="-128"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 xml:space="preserve">муниципального долга </w:t>
            </w:r>
            <w:r w:rsidRPr="00DC19DC">
              <w:rPr>
                <w:rFonts w:ascii="PT Astra Serif" w:hAnsi="PT Astra Serif"/>
                <w:sz w:val="20"/>
                <w:szCs w:val="20"/>
              </w:rPr>
              <w:br/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(фактическое значение)</w:t>
            </w:r>
          </w:p>
        </w:tc>
        <w:tc>
          <w:tcPr>
            <w:tcW w:w="2487" w:type="dxa"/>
            <w:vMerge w:val="restart"/>
            <w:vAlign w:val="center"/>
          </w:tcPr>
          <w:p w:rsidR="00CA0B69" w:rsidRPr="00DC19DC" w:rsidRDefault="00CA0B69" w:rsidP="00E20FE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Сведения о соблюдении в 2025 году установленных решением о бюджете ограничений по объему муниципального долга, а так же пояснения в случае, если верхний предел превышен</w:t>
            </w:r>
          </w:p>
        </w:tc>
      </w:tr>
      <w:bookmarkEnd w:id="0"/>
      <w:tr w:rsidR="00DC19DC" w:rsidRPr="00DC19DC" w:rsidTr="00F74D15">
        <w:trPr>
          <w:trHeight w:val="735"/>
          <w:tblHeader/>
          <w:jc w:val="center"/>
        </w:trPr>
        <w:tc>
          <w:tcPr>
            <w:tcW w:w="414" w:type="dxa"/>
            <w:vMerge/>
            <w:vAlign w:val="center"/>
            <w:hideMark/>
          </w:tcPr>
          <w:p w:rsidR="00CA0B69" w:rsidRPr="00DC19DC" w:rsidRDefault="00CA0B69" w:rsidP="009B64A8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36" w:type="dxa"/>
            <w:vMerge/>
            <w:vAlign w:val="center"/>
            <w:hideMark/>
          </w:tcPr>
          <w:p w:rsidR="00CA0B69" w:rsidRPr="00DC19DC" w:rsidRDefault="00CA0B69" w:rsidP="009B64A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43" w:type="dxa"/>
            <w:vAlign w:val="center"/>
            <w:hideMark/>
          </w:tcPr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 xml:space="preserve">первоначально </w:t>
            </w: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установленный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ешением Думы города Югорска</w:t>
            </w:r>
          </w:p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от 20.12.2024</w:t>
            </w:r>
          </w:p>
          <w:p w:rsidR="00CA0B69" w:rsidRPr="00DC19DC" w:rsidRDefault="00CA0B69" w:rsidP="00E20FE6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№ 102</w:t>
            </w:r>
            <w:r w:rsidRPr="00DC19DC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43" w:type="dxa"/>
            <w:vAlign w:val="center"/>
          </w:tcPr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установленный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ешением Думы города Югорска</w:t>
            </w:r>
          </w:p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от 25.02.2025</w:t>
            </w:r>
          </w:p>
          <w:p w:rsidR="00CA0B69" w:rsidRPr="00DC19DC" w:rsidRDefault="00CA0B69" w:rsidP="00E20FE6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№ 5</w:t>
            </w:r>
            <w:r w:rsidRPr="00DC19DC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94" w:type="dxa"/>
            <w:vAlign w:val="center"/>
          </w:tcPr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установленный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ешением Думы города Югорска</w:t>
            </w:r>
          </w:p>
          <w:p w:rsidR="00CA0B69" w:rsidRPr="00DC19DC" w:rsidRDefault="00CA0B6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от 30.05.2025</w:t>
            </w:r>
          </w:p>
          <w:p w:rsidR="00CA0B69" w:rsidRPr="00DC19DC" w:rsidRDefault="00CA0B69" w:rsidP="00E20FE6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№ 39</w:t>
            </w:r>
            <w:r w:rsidRPr="00DC19DC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34" w:type="dxa"/>
            <w:vAlign w:val="center"/>
            <w:hideMark/>
          </w:tcPr>
          <w:p w:rsidR="00CA0B69" w:rsidRPr="00DC19DC" w:rsidRDefault="00CA0B69" w:rsidP="004A001D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установленный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ешением Думы города Югорска</w:t>
            </w:r>
          </w:p>
          <w:p w:rsidR="00CA0B69" w:rsidRPr="00DC19DC" w:rsidRDefault="00CA0B69" w:rsidP="004A001D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от 28.10.2025</w:t>
            </w:r>
          </w:p>
          <w:p w:rsidR="00CA0B69" w:rsidRPr="00DC19DC" w:rsidRDefault="00CA0B69" w:rsidP="00CA0B69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№ 70</w:t>
            </w:r>
            <w:r w:rsidRPr="00DC19DC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79" w:type="dxa"/>
            <w:vAlign w:val="center"/>
          </w:tcPr>
          <w:p w:rsidR="00CA0B69" w:rsidRPr="00DC19DC" w:rsidRDefault="00CA0B69" w:rsidP="00CA0B69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установленный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р</w:t>
            </w: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>ешением Думы города Югорска</w:t>
            </w:r>
          </w:p>
          <w:p w:rsidR="00CA0B69" w:rsidRPr="00DC19DC" w:rsidRDefault="00CA0B69" w:rsidP="00CA0B69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 xml:space="preserve">от </w:t>
            </w:r>
            <w:r w:rsidR="00013A71" w:rsidRPr="00DC19DC">
              <w:rPr>
                <w:rFonts w:ascii="PT Astra Serif" w:hAnsi="PT Astra Serif"/>
                <w:iCs/>
                <w:sz w:val="20"/>
                <w:szCs w:val="20"/>
              </w:rPr>
              <w:t>26.12.2025</w:t>
            </w:r>
          </w:p>
          <w:p w:rsidR="00CA0B69" w:rsidRPr="00DC19DC" w:rsidRDefault="00CA0B69" w:rsidP="00013A71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iCs/>
                <w:sz w:val="20"/>
                <w:szCs w:val="20"/>
              </w:rPr>
              <w:t xml:space="preserve">№ </w:t>
            </w:r>
            <w:r w:rsidR="00013A71" w:rsidRPr="00DC19DC">
              <w:rPr>
                <w:rFonts w:ascii="PT Astra Serif" w:hAnsi="PT Astra Serif"/>
                <w:iCs/>
                <w:sz w:val="20"/>
                <w:szCs w:val="20"/>
              </w:rPr>
              <w:t>101</w:t>
            </w:r>
            <w:r w:rsidR="00013A71" w:rsidRPr="00DC19DC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14" w:type="dxa"/>
            <w:vAlign w:val="center"/>
            <w:hideMark/>
          </w:tcPr>
          <w:p w:rsidR="00CA0B69" w:rsidRPr="00DC19DC" w:rsidRDefault="00CA0B69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на</w:t>
            </w:r>
            <w:proofErr w:type="gramEnd"/>
          </w:p>
          <w:p w:rsidR="00CA0B69" w:rsidRPr="00DC19DC" w:rsidRDefault="00CA0B69" w:rsidP="00E20FE6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vAlign w:val="center"/>
            <w:hideMark/>
          </w:tcPr>
          <w:p w:rsidR="00CA0B69" w:rsidRPr="00DC19DC" w:rsidRDefault="00CA0B69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на</w:t>
            </w:r>
            <w:proofErr w:type="gramEnd"/>
          </w:p>
          <w:p w:rsidR="00CA0B69" w:rsidRPr="00DC19DC" w:rsidRDefault="00CA0B69" w:rsidP="00E20FE6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31.12.2025</w:t>
            </w:r>
          </w:p>
        </w:tc>
        <w:tc>
          <w:tcPr>
            <w:tcW w:w="2487" w:type="dxa"/>
            <w:vMerge/>
            <w:vAlign w:val="center"/>
          </w:tcPr>
          <w:p w:rsidR="00CA0B69" w:rsidRPr="00DC19DC" w:rsidRDefault="00CA0B69" w:rsidP="009B64A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C19DC" w:rsidRPr="00DC19DC" w:rsidTr="00DC19DC">
        <w:trPr>
          <w:trHeight w:val="326"/>
          <w:jc w:val="center"/>
        </w:trPr>
        <w:tc>
          <w:tcPr>
            <w:tcW w:w="414" w:type="dxa"/>
          </w:tcPr>
          <w:p w:rsidR="00CA0B69" w:rsidRPr="00DC19DC" w:rsidRDefault="00CA0B69" w:rsidP="00BA664F">
            <w:pPr>
              <w:ind w:left="-120" w:right="-102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36" w:type="dxa"/>
          </w:tcPr>
          <w:p w:rsidR="00CA0B69" w:rsidRPr="00DC19DC" w:rsidRDefault="00CA0B69" w:rsidP="0032206F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МУНИЦИПАЛЬНЫЙ ДОЛГ  – всего</w:t>
            </w:r>
          </w:p>
        </w:tc>
        <w:tc>
          <w:tcPr>
            <w:tcW w:w="1643" w:type="dxa"/>
          </w:tcPr>
          <w:p w:rsidR="00CA0B69" w:rsidRPr="00DC19DC" w:rsidRDefault="00CA0B69" w:rsidP="00E20FE6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499 195,9</w:t>
            </w:r>
          </w:p>
        </w:tc>
        <w:tc>
          <w:tcPr>
            <w:tcW w:w="1443" w:type="dxa"/>
          </w:tcPr>
          <w:p w:rsidR="00CA0B69" w:rsidRPr="00DC19DC" w:rsidRDefault="00CA0B69" w:rsidP="00E20FE6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435 666,6</w:t>
            </w:r>
          </w:p>
        </w:tc>
        <w:tc>
          <w:tcPr>
            <w:tcW w:w="159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435 555,5</w:t>
            </w:r>
          </w:p>
        </w:tc>
        <w:tc>
          <w:tcPr>
            <w:tcW w:w="1534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435 555,5</w:t>
            </w:r>
          </w:p>
        </w:tc>
        <w:tc>
          <w:tcPr>
            <w:tcW w:w="1479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442 499,9</w:t>
            </w:r>
          </w:p>
        </w:tc>
        <w:tc>
          <w:tcPr>
            <w:tcW w:w="111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255 818,0</w:t>
            </w:r>
          </w:p>
        </w:tc>
        <w:tc>
          <w:tcPr>
            <w:tcW w:w="113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442 499,9</w:t>
            </w:r>
          </w:p>
        </w:tc>
        <w:tc>
          <w:tcPr>
            <w:tcW w:w="2487" w:type="dxa"/>
            <w:vAlign w:val="center"/>
          </w:tcPr>
          <w:p w:rsidR="00CA0B69" w:rsidRPr="00DC19DC" w:rsidRDefault="00CA0B69" w:rsidP="00DF4E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bCs/>
                <w:sz w:val="20"/>
                <w:szCs w:val="20"/>
              </w:rPr>
              <w:t>Объем долговых обязательств не превышает утвержденных значений</w:t>
            </w:r>
          </w:p>
        </w:tc>
      </w:tr>
      <w:tr w:rsidR="00DC19DC" w:rsidRPr="00DC19DC" w:rsidTr="00DC19DC">
        <w:trPr>
          <w:trHeight w:val="418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1. </w:t>
            </w:r>
          </w:p>
        </w:tc>
        <w:tc>
          <w:tcPr>
            <w:tcW w:w="2636" w:type="dxa"/>
            <w:hideMark/>
          </w:tcPr>
          <w:p w:rsidR="00CA0B69" w:rsidRPr="00DC19DC" w:rsidRDefault="00CA0B69" w:rsidP="0032206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МУНИЦИПАЛЬНЫЙ ВНУТРЕННИЙ ДОЛГ  – всего, в том числе:</w:t>
            </w:r>
          </w:p>
        </w:tc>
        <w:tc>
          <w:tcPr>
            <w:tcW w:w="1643" w:type="dxa"/>
          </w:tcPr>
          <w:p w:rsidR="00CA0B69" w:rsidRPr="00DC19DC" w:rsidRDefault="00CA0B69" w:rsidP="00E20FE6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499 195,9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435 666,6</w:t>
            </w:r>
          </w:p>
        </w:tc>
        <w:tc>
          <w:tcPr>
            <w:tcW w:w="159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435 555,5</w:t>
            </w:r>
          </w:p>
        </w:tc>
        <w:tc>
          <w:tcPr>
            <w:tcW w:w="1534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435 555,5</w:t>
            </w:r>
          </w:p>
        </w:tc>
        <w:tc>
          <w:tcPr>
            <w:tcW w:w="1479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442 499,9</w:t>
            </w:r>
          </w:p>
        </w:tc>
        <w:tc>
          <w:tcPr>
            <w:tcW w:w="111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255 818,0</w:t>
            </w:r>
          </w:p>
        </w:tc>
        <w:tc>
          <w:tcPr>
            <w:tcW w:w="113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442 499,9</w:t>
            </w:r>
          </w:p>
        </w:tc>
        <w:tc>
          <w:tcPr>
            <w:tcW w:w="2487" w:type="dxa"/>
          </w:tcPr>
          <w:p w:rsidR="00CA0B69" w:rsidRPr="00DC19DC" w:rsidRDefault="00CA0B69" w:rsidP="000D1AB9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Cs/>
                <w:sz w:val="20"/>
                <w:szCs w:val="20"/>
              </w:rPr>
              <w:t xml:space="preserve">Объем долговых обязательств не превышает утвержденных значений </w:t>
            </w:r>
          </w:p>
        </w:tc>
      </w:tr>
      <w:tr w:rsidR="00DC19DC" w:rsidRPr="00DC19DC" w:rsidTr="00DC19DC">
        <w:trPr>
          <w:trHeight w:val="400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2636" w:type="dxa"/>
            <w:hideMark/>
          </w:tcPr>
          <w:p w:rsidR="00CA0B69" w:rsidRPr="00DC19DC" w:rsidRDefault="00CA0B69" w:rsidP="000D1AB9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1643" w:type="dxa"/>
          </w:tcPr>
          <w:p w:rsidR="00CA0B69" w:rsidRPr="00DC19DC" w:rsidRDefault="00CA0B69" w:rsidP="00E20FE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499 195,9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279 000,0</w:t>
            </w:r>
          </w:p>
        </w:tc>
        <w:tc>
          <w:tcPr>
            <w:tcW w:w="159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100 000,0</w:t>
            </w:r>
          </w:p>
        </w:tc>
        <w:tc>
          <w:tcPr>
            <w:tcW w:w="1534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100 000,0</w:t>
            </w:r>
          </w:p>
        </w:tc>
        <w:tc>
          <w:tcPr>
            <w:tcW w:w="1479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DF4E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DC19DC" w:rsidRPr="00DC19DC" w:rsidTr="00DC19DC">
        <w:trPr>
          <w:trHeight w:val="541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1.2.</w:t>
            </w:r>
          </w:p>
        </w:tc>
        <w:tc>
          <w:tcPr>
            <w:tcW w:w="2636" w:type="dxa"/>
            <w:hideMark/>
          </w:tcPr>
          <w:p w:rsidR="00CA0B69" w:rsidRPr="00DC19DC" w:rsidRDefault="00CA0B69" w:rsidP="0032206F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1643" w:type="dxa"/>
          </w:tcPr>
          <w:p w:rsidR="00CA0B69" w:rsidRPr="00DC19DC" w:rsidRDefault="00CA0B69" w:rsidP="001D4EC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156 666,6</w:t>
            </w:r>
          </w:p>
        </w:tc>
        <w:tc>
          <w:tcPr>
            <w:tcW w:w="159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335 555,5</w:t>
            </w:r>
          </w:p>
        </w:tc>
        <w:tc>
          <w:tcPr>
            <w:tcW w:w="1534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335 555,5</w:t>
            </w:r>
          </w:p>
        </w:tc>
        <w:tc>
          <w:tcPr>
            <w:tcW w:w="1479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442 499,9</w:t>
            </w:r>
          </w:p>
        </w:tc>
        <w:tc>
          <w:tcPr>
            <w:tcW w:w="111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255 818,0</w:t>
            </w:r>
          </w:p>
        </w:tc>
        <w:tc>
          <w:tcPr>
            <w:tcW w:w="1134" w:type="dxa"/>
          </w:tcPr>
          <w:p w:rsidR="00CA0B69" w:rsidRPr="00DC19DC" w:rsidRDefault="00CA0B69" w:rsidP="004A001D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442 499,9</w:t>
            </w:r>
          </w:p>
        </w:tc>
        <w:tc>
          <w:tcPr>
            <w:tcW w:w="2487" w:type="dxa"/>
          </w:tcPr>
          <w:p w:rsidR="00CA0B69" w:rsidRPr="00DC19DC" w:rsidRDefault="00CA0B69" w:rsidP="00DF4E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DC19DC" w:rsidRPr="00DC19DC" w:rsidTr="00DC19DC">
        <w:trPr>
          <w:trHeight w:val="550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636" w:type="dxa"/>
            <w:hideMark/>
          </w:tcPr>
          <w:p w:rsidR="00CA0B69" w:rsidRPr="00DC19DC" w:rsidRDefault="00CA0B69" w:rsidP="0032206F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 xml:space="preserve">Муниципальные гарантии города Югорска, </w:t>
            </w:r>
            <w:r w:rsidRPr="00DC19DC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1643" w:type="dxa"/>
          </w:tcPr>
          <w:p w:rsidR="00CA0B69" w:rsidRPr="00DC19DC" w:rsidRDefault="00CA0B69" w:rsidP="005C088D">
            <w:pPr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94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3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79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DF4E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DC19DC" w:rsidRPr="00DC19DC" w:rsidTr="00DC19DC">
        <w:trPr>
          <w:trHeight w:val="416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1.4.</w:t>
            </w:r>
          </w:p>
        </w:tc>
        <w:tc>
          <w:tcPr>
            <w:tcW w:w="2636" w:type="dxa"/>
            <w:hideMark/>
          </w:tcPr>
          <w:p w:rsidR="00CA0B69" w:rsidRPr="00DC19DC" w:rsidRDefault="00CA0B69" w:rsidP="00AD1387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DC19DC">
              <w:rPr>
                <w:rFonts w:ascii="PT Astra Serif" w:hAnsi="PT Astra Serif"/>
                <w:sz w:val="20"/>
                <w:szCs w:val="20"/>
              </w:rPr>
              <w:t>Муниципальные ценные</w:t>
            </w:r>
            <w:proofErr w:type="gramEnd"/>
            <w:r w:rsidRPr="00DC19DC">
              <w:rPr>
                <w:rFonts w:ascii="PT Astra Serif" w:hAnsi="PT Astra Serif"/>
                <w:sz w:val="20"/>
                <w:szCs w:val="20"/>
              </w:rPr>
              <w:t xml:space="preserve"> бумаги города Югорска</w:t>
            </w:r>
          </w:p>
        </w:tc>
        <w:tc>
          <w:tcPr>
            <w:tcW w:w="1643" w:type="dxa"/>
          </w:tcPr>
          <w:p w:rsidR="00CA0B69" w:rsidRPr="00DC19DC" w:rsidRDefault="00CA0B69" w:rsidP="005C088D">
            <w:pPr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94" w:type="dxa"/>
          </w:tcPr>
          <w:p w:rsidR="00CA0B69" w:rsidRPr="00DC19DC" w:rsidRDefault="00CA0B69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3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79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  <w:highlight w:val="yellow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DF4E3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DC19DC" w:rsidRPr="00DC19DC" w:rsidTr="00DC19DC">
        <w:trPr>
          <w:trHeight w:val="268"/>
          <w:jc w:val="center"/>
        </w:trPr>
        <w:tc>
          <w:tcPr>
            <w:tcW w:w="414" w:type="dxa"/>
            <w:hideMark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 2.</w:t>
            </w:r>
          </w:p>
        </w:tc>
        <w:tc>
          <w:tcPr>
            <w:tcW w:w="2636" w:type="dxa"/>
            <w:hideMark/>
          </w:tcPr>
          <w:p w:rsidR="00CA0B69" w:rsidRPr="00DC19DC" w:rsidRDefault="00CA0B69" w:rsidP="0032206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МУНИЦИПАЛЬНЫЙ ВНЕШНИЙ ДОЛГ  - всего, </w:t>
            </w:r>
          </w:p>
          <w:p w:rsidR="00CA0B69" w:rsidRPr="00DC19DC" w:rsidRDefault="00CA0B69" w:rsidP="0032206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3" w:type="dxa"/>
          </w:tcPr>
          <w:p w:rsidR="00CA0B69" w:rsidRPr="00DC19DC" w:rsidRDefault="00CA0B69" w:rsidP="00705A8D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94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0,0</w:t>
            </w:r>
          </w:p>
        </w:tc>
        <w:tc>
          <w:tcPr>
            <w:tcW w:w="1479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705A8D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DC19DC">
              <w:rPr>
                <w:rFonts w:ascii="PT Astra Serif" w:hAnsi="PT Astra Serif"/>
                <w:b/>
                <w:bCs/>
                <w:sz w:val="20"/>
                <w:szCs w:val="20"/>
              </w:rPr>
              <w:t>-</w:t>
            </w:r>
          </w:p>
        </w:tc>
      </w:tr>
      <w:tr w:rsidR="00DC19DC" w:rsidRPr="00DC19DC" w:rsidTr="00DC19DC">
        <w:trPr>
          <w:trHeight w:val="416"/>
          <w:jc w:val="center"/>
        </w:trPr>
        <w:tc>
          <w:tcPr>
            <w:tcW w:w="414" w:type="dxa"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2.1.</w:t>
            </w:r>
          </w:p>
        </w:tc>
        <w:tc>
          <w:tcPr>
            <w:tcW w:w="2636" w:type="dxa"/>
          </w:tcPr>
          <w:p w:rsidR="00CA0B69" w:rsidRPr="00DC19DC" w:rsidRDefault="00CA0B69" w:rsidP="0032206F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Бюджетные кредиты, привлеченные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643" w:type="dxa"/>
          </w:tcPr>
          <w:p w:rsidR="00CA0B69" w:rsidRPr="00DC19DC" w:rsidRDefault="00CA0B69" w:rsidP="0032206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94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3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79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32206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  <w:tr w:rsidR="00DC19DC" w:rsidRPr="00DC19DC" w:rsidTr="00DC19DC">
        <w:trPr>
          <w:trHeight w:val="416"/>
          <w:jc w:val="center"/>
        </w:trPr>
        <w:tc>
          <w:tcPr>
            <w:tcW w:w="414" w:type="dxa"/>
          </w:tcPr>
          <w:p w:rsidR="00CA0B69" w:rsidRPr="00DC19DC" w:rsidRDefault="00CA0B69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2.2</w:t>
            </w:r>
          </w:p>
        </w:tc>
        <w:tc>
          <w:tcPr>
            <w:tcW w:w="2636" w:type="dxa"/>
          </w:tcPr>
          <w:p w:rsidR="00CA0B69" w:rsidRPr="00DC19DC" w:rsidRDefault="00CA0B69" w:rsidP="0032206F">
            <w:pPr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Муниципальные гарантии города Югорска, предоставленные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643" w:type="dxa"/>
          </w:tcPr>
          <w:p w:rsidR="00CA0B69" w:rsidRPr="00DC19DC" w:rsidRDefault="00CA0B69" w:rsidP="0032206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43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94" w:type="dxa"/>
          </w:tcPr>
          <w:p w:rsidR="00CA0B69" w:rsidRPr="00DC19DC" w:rsidRDefault="00CA0B69" w:rsidP="005449D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534" w:type="dxa"/>
          </w:tcPr>
          <w:p w:rsidR="00CA0B69" w:rsidRPr="00DC19DC" w:rsidRDefault="00CA0B69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479" w:type="dxa"/>
          </w:tcPr>
          <w:p w:rsidR="00CA0B69" w:rsidRPr="00DC19DC" w:rsidRDefault="00CA0B69" w:rsidP="004A001D">
            <w:pPr>
              <w:ind w:lef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A0B69" w:rsidRPr="00DC19DC" w:rsidRDefault="00CA0B69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2487" w:type="dxa"/>
          </w:tcPr>
          <w:p w:rsidR="00CA0B69" w:rsidRPr="00DC19DC" w:rsidRDefault="00CA0B69" w:rsidP="0032206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C19DC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</w:tr>
    </w:tbl>
    <w:p w:rsidR="00EF79CE" w:rsidRPr="00DC19DC" w:rsidRDefault="00EF79CE" w:rsidP="00077319">
      <w:pPr>
        <w:ind w:right="-108"/>
        <w:rPr>
          <w:rFonts w:ascii="PT Astra Serif" w:hAnsi="PT Astra Serif"/>
          <w:i/>
          <w:sz w:val="20"/>
          <w:szCs w:val="20"/>
        </w:rPr>
      </w:pPr>
    </w:p>
    <w:p w:rsidR="00BF4059" w:rsidRPr="00DC19DC" w:rsidRDefault="00BF4059" w:rsidP="00077319">
      <w:pPr>
        <w:ind w:right="-108"/>
        <w:rPr>
          <w:rFonts w:ascii="PT Astra Serif" w:hAnsi="PT Astra Serif"/>
          <w:i/>
          <w:sz w:val="20"/>
          <w:szCs w:val="20"/>
        </w:rPr>
      </w:pPr>
      <w:r w:rsidRPr="00DC19DC">
        <w:rPr>
          <w:rFonts w:ascii="PT Astra Serif" w:hAnsi="PT Astra Serif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CB0F7" wp14:editId="203DA735">
                <wp:simplePos x="0" y="0"/>
                <wp:positionH relativeFrom="column">
                  <wp:posOffset>88528</wp:posOffset>
                </wp:positionH>
                <wp:positionV relativeFrom="paragraph">
                  <wp:posOffset>111616</wp:posOffset>
                </wp:positionV>
                <wp:extent cx="2199735" cy="0"/>
                <wp:effectExtent l="0" t="0" r="1016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97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95pt,8.8pt" to="180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" strokecolor="black [3213]"/>
            </w:pict>
          </mc:Fallback>
        </mc:AlternateContent>
      </w:r>
    </w:p>
    <w:p w:rsidR="00BF4059" w:rsidRPr="00DC19DC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iCs/>
          <w:sz w:val="22"/>
        </w:rPr>
      </w:pPr>
      <w:r w:rsidRPr="00DC19DC">
        <w:rPr>
          <w:rFonts w:ascii="PT Astra Serif" w:hAnsi="PT Astra Serif"/>
          <w:i/>
          <w:iCs/>
          <w:sz w:val="22"/>
          <w:vertAlign w:val="superscript"/>
        </w:rPr>
        <w:lastRenderedPageBreak/>
        <w:t xml:space="preserve">1 </w:t>
      </w:r>
      <w:r w:rsidRPr="00DC19DC">
        <w:rPr>
          <w:rFonts w:ascii="PT Astra Serif" w:hAnsi="PT Astra Serif"/>
          <w:i/>
          <w:iCs/>
          <w:sz w:val="22"/>
        </w:rPr>
        <w:t xml:space="preserve">Решение Думы города Югорска от </w:t>
      </w:r>
      <w:r w:rsidR="00E20FE6" w:rsidRPr="00DC19DC">
        <w:rPr>
          <w:rFonts w:ascii="PT Astra Serif" w:hAnsi="PT Astra Serif"/>
          <w:i/>
          <w:iCs/>
          <w:sz w:val="22"/>
        </w:rPr>
        <w:t>20.</w:t>
      </w:r>
      <w:r w:rsidRPr="00DC19DC">
        <w:rPr>
          <w:rFonts w:ascii="PT Astra Serif" w:hAnsi="PT Astra Serif"/>
          <w:i/>
          <w:iCs/>
          <w:sz w:val="22"/>
        </w:rPr>
        <w:t>12.202</w:t>
      </w:r>
      <w:r w:rsidR="00E20FE6" w:rsidRPr="00DC19DC">
        <w:rPr>
          <w:rFonts w:ascii="PT Astra Serif" w:hAnsi="PT Astra Serif"/>
          <w:i/>
          <w:iCs/>
          <w:sz w:val="22"/>
        </w:rPr>
        <w:t>4</w:t>
      </w:r>
      <w:r w:rsidRPr="00DC19DC">
        <w:rPr>
          <w:rFonts w:ascii="PT Astra Serif" w:hAnsi="PT Astra Serif"/>
          <w:i/>
          <w:iCs/>
          <w:sz w:val="22"/>
        </w:rPr>
        <w:t xml:space="preserve">  №</w:t>
      </w:r>
      <w:r w:rsidR="00E20FE6" w:rsidRPr="00DC19DC">
        <w:rPr>
          <w:rFonts w:ascii="PT Astra Serif" w:hAnsi="PT Astra Serif"/>
          <w:i/>
          <w:iCs/>
          <w:sz w:val="22"/>
        </w:rPr>
        <w:t>102</w:t>
      </w:r>
      <w:r w:rsidRPr="00DC19DC">
        <w:rPr>
          <w:rFonts w:ascii="PT Astra Serif" w:hAnsi="PT Astra Serif"/>
          <w:i/>
          <w:iCs/>
          <w:sz w:val="22"/>
        </w:rPr>
        <w:t xml:space="preserve"> «О бюджете города Югорска на 202</w:t>
      </w:r>
      <w:r w:rsidR="00E20FE6" w:rsidRPr="00DC19DC">
        <w:rPr>
          <w:rFonts w:ascii="PT Astra Serif" w:hAnsi="PT Astra Serif"/>
          <w:i/>
          <w:iCs/>
          <w:sz w:val="22"/>
        </w:rPr>
        <w:t>5</w:t>
      </w:r>
      <w:r w:rsidRPr="00DC19DC">
        <w:rPr>
          <w:rFonts w:ascii="PT Astra Serif" w:hAnsi="PT Astra Serif"/>
          <w:i/>
          <w:iCs/>
          <w:sz w:val="22"/>
        </w:rPr>
        <w:t xml:space="preserve"> год и на плановый период 202</w:t>
      </w:r>
      <w:r w:rsidR="00E20FE6" w:rsidRPr="00DC19DC">
        <w:rPr>
          <w:rFonts w:ascii="PT Astra Serif" w:hAnsi="PT Astra Serif"/>
          <w:i/>
          <w:iCs/>
          <w:sz w:val="22"/>
        </w:rPr>
        <w:t>6</w:t>
      </w:r>
      <w:r w:rsidRPr="00DC19DC">
        <w:rPr>
          <w:rFonts w:ascii="PT Astra Serif" w:hAnsi="PT Astra Serif"/>
          <w:i/>
          <w:iCs/>
          <w:sz w:val="22"/>
        </w:rPr>
        <w:t xml:space="preserve"> и 202</w:t>
      </w:r>
      <w:r w:rsidR="00E20FE6" w:rsidRPr="00DC19DC">
        <w:rPr>
          <w:rFonts w:ascii="PT Astra Serif" w:hAnsi="PT Astra Serif"/>
          <w:i/>
          <w:iCs/>
          <w:sz w:val="22"/>
        </w:rPr>
        <w:t>7</w:t>
      </w:r>
      <w:r w:rsidRPr="00DC19DC">
        <w:rPr>
          <w:rFonts w:ascii="PT Astra Serif" w:hAnsi="PT Astra Serif"/>
          <w:i/>
          <w:iCs/>
          <w:sz w:val="22"/>
        </w:rPr>
        <w:t xml:space="preserve"> годов»;</w:t>
      </w:r>
    </w:p>
    <w:p w:rsidR="00BF4059" w:rsidRPr="00DC19DC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iCs/>
          <w:sz w:val="22"/>
        </w:rPr>
      </w:pPr>
      <w:r w:rsidRPr="00DC19DC">
        <w:rPr>
          <w:rStyle w:val="afff8"/>
          <w:rFonts w:ascii="PT Astra Serif" w:hAnsi="PT Astra Serif"/>
          <w:sz w:val="22"/>
        </w:rPr>
        <w:t xml:space="preserve">2 </w:t>
      </w:r>
      <w:r w:rsidRPr="00DC19DC">
        <w:rPr>
          <w:rFonts w:ascii="PT Astra Serif" w:hAnsi="PT Astra Serif"/>
          <w:i/>
          <w:sz w:val="22"/>
        </w:rPr>
        <w:t>Р</w:t>
      </w:r>
      <w:r w:rsidRPr="00DC19DC">
        <w:rPr>
          <w:rFonts w:ascii="PT Astra Serif" w:hAnsi="PT Astra Serif"/>
          <w:i/>
          <w:iCs/>
          <w:sz w:val="22"/>
        </w:rPr>
        <w:t xml:space="preserve">ешение Думы города Югорска от </w:t>
      </w:r>
      <w:r w:rsidR="00E20FE6" w:rsidRPr="00DC19DC">
        <w:rPr>
          <w:rFonts w:ascii="PT Astra Serif" w:hAnsi="PT Astra Serif"/>
          <w:i/>
          <w:iCs/>
          <w:sz w:val="22"/>
        </w:rPr>
        <w:t>25.02.2025</w:t>
      </w:r>
      <w:r w:rsidRPr="00DC19DC">
        <w:rPr>
          <w:rFonts w:ascii="PT Astra Serif" w:hAnsi="PT Astra Serif"/>
          <w:i/>
          <w:iCs/>
          <w:sz w:val="22"/>
        </w:rPr>
        <w:t xml:space="preserve"> № 5 «О внесении изменений в решение Думы города Югорска от </w:t>
      </w:r>
      <w:r w:rsidR="00E20FE6" w:rsidRPr="00DC19DC">
        <w:rPr>
          <w:rFonts w:ascii="PT Astra Serif" w:hAnsi="PT Astra Serif"/>
          <w:i/>
          <w:iCs/>
          <w:sz w:val="22"/>
        </w:rPr>
        <w:t>20.12.2024</w:t>
      </w:r>
      <w:r w:rsidRPr="00DC19DC">
        <w:rPr>
          <w:rFonts w:ascii="PT Astra Serif" w:hAnsi="PT Astra Serif"/>
          <w:i/>
          <w:iCs/>
          <w:sz w:val="22"/>
        </w:rPr>
        <w:t xml:space="preserve">  № </w:t>
      </w:r>
      <w:r w:rsidR="00E20FE6" w:rsidRPr="00DC19DC">
        <w:rPr>
          <w:rFonts w:ascii="PT Astra Serif" w:hAnsi="PT Astra Serif"/>
          <w:i/>
          <w:iCs/>
          <w:sz w:val="22"/>
        </w:rPr>
        <w:t>102</w:t>
      </w:r>
      <w:r w:rsidRPr="00DC19DC">
        <w:rPr>
          <w:rFonts w:ascii="PT Astra Serif" w:hAnsi="PT Astra Serif"/>
          <w:i/>
          <w:iCs/>
          <w:sz w:val="22"/>
        </w:rPr>
        <w:t xml:space="preserve"> «О бюджете города Югорска на 202</w:t>
      </w:r>
      <w:r w:rsidR="00E20FE6" w:rsidRPr="00DC19DC">
        <w:rPr>
          <w:rFonts w:ascii="PT Astra Serif" w:hAnsi="PT Astra Serif"/>
          <w:i/>
          <w:iCs/>
          <w:sz w:val="22"/>
        </w:rPr>
        <w:t>5</w:t>
      </w:r>
      <w:r w:rsidRPr="00DC19DC">
        <w:rPr>
          <w:rFonts w:ascii="PT Astra Serif" w:hAnsi="PT Astra Serif"/>
          <w:i/>
          <w:iCs/>
          <w:sz w:val="22"/>
        </w:rPr>
        <w:t xml:space="preserve"> год и на плановый период 202</w:t>
      </w:r>
      <w:r w:rsidR="00E20FE6" w:rsidRPr="00DC19DC">
        <w:rPr>
          <w:rFonts w:ascii="PT Astra Serif" w:hAnsi="PT Astra Serif"/>
          <w:i/>
          <w:iCs/>
          <w:sz w:val="22"/>
        </w:rPr>
        <w:t>6</w:t>
      </w:r>
      <w:r w:rsidRPr="00DC19DC">
        <w:rPr>
          <w:rFonts w:ascii="PT Astra Serif" w:hAnsi="PT Astra Serif"/>
          <w:i/>
          <w:iCs/>
          <w:sz w:val="22"/>
        </w:rPr>
        <w:t xml:space="preserve"> и 202</w:t>
      </w:r>
      <w:r w:rsidR="00E20FE6" w:rsidRPr="00DC19DC">
        <w:rPr>
          <w:rFonts w:ascii="PT Astra Serif" w:hAnsi="PT Astra Serif"/>
          <w:i/>
          <w:iCs/>
          <w:sz w:val="22"/>
        </w:rPr>
        <w:t>7</w:t>
      </w:r>
      <w:r w:rsidRPr="00DC19DC">
        <w:rPr>
          <w:rFonts w:ascii="PT Astra Serif" w:hAnsi="PT Astra Serif"/>
          <w:i/>
          <w:iCs/>
          <w:sz w:val="22"/>
        </w:rPr>
        <w:t xml:space="preserve"> годов»;</w:t>
      </w:r>
    </w:p>
    <w:p w:rsidR="00BF4059" w:rsidRPr="00DC19DC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sz w:val="22"/>
        </w:rPr>
      </w:pPr>
      <w:r w:rsidRPr="00DC19DC">
        <w:rPr>
          <w:rStyle w:val="afff8"/>
          <w:rFonts w:ascii="PT Astra Serif" w:hAnsi="PT Astra Serif"/>
          <w:sz w:val="22"/>
        </w:rPr>
        <w:t>3</w:t>
      </w:r>
      <w:r w:rsidRPr="00DC19DC">
        <w:rPr>
          <w:rFonts w:ascii="PT Astra Serif" w:hAnsi="PT Astra Serif"/>
          <w:sz w:val="22"/>
        </w:rPr>
        <w:t xml:space="preserve"> </w:t>
      </w:r>
      <w:r w:rsidRPr="00DC19DC">
        <w:rPr>
          <w:rFonts w:ascii="PT Astra Serif" w:hAnsi="PT Astra Serif"/>
          <w:i/>
          <w:sz w:val="22"/>
        </w:rPr>
        <w:t>Р</w:t>
      </w:r>
      <w:r w:rsidRPr="00DC19DC">
        <w:rPr>
          <w:rFonts w:ascii="PT Astra Serif" w:hAnsi="PT Astra Serif"/>
          <w:i/>
          <w:iCs/>
          <w:sz w:val="22"/>
        </w:rPr>
        <w:t xml:space="preserve">ешение Думы города Югорска от </w:t>
      </w:r>
      <w:r w:rsidR="00E20FE6" w:rsidRPr="00DC19DC">
        <w:rPr>
          <w:rFonts w:ascii="PT Astra Serif" w:hAnsi="PT Astra Serif"/>
          <w:i/>
          <w:iCs/>
          <w:sz w:val="22"/>
        </w:rPr>
        <w:t>30.05.2025</w:t>
      </w:r>
      <w:r w:rsidRPr="00DC19DC">
        <w:rPr>
          <w:rFonts w:ascii="PT Astra Serif" w:hAnsi="PT Astra Serif"/>
          <w:i/>
          <w:iCs/>
          <w:sz w:val="22"/>
        </w:rPr>
        <w:t xml:space="preserve"> № </w:t>
      </w:r>
      <w:r w:rsidR="00E20FE6" w:rsidRPr="00DC19DC">
        <w:rPr>
          <w:rFonts w:ascii="PT Astra Serif" w:hAnsi="PT Astra Serif"/>
          <w:i/>
          <w:iCs/>
          <w:sz w:val="22"/>
        </w:rPr>
        <w:t>39</w:t>
      </w:r>
      <w:r w:rsidRPr="00DC19DC">
        <w:rPr>
          <w:rFonts w:ascii="PT Astra Serif" w:hAnsi="PT Astra Serif"/>
          <w:i/>
          <w:iCs/>
          <w:sz w:val="22"/>
        </w:rPr>
        <w:t xml:space="preserve"> </w:t>
      </w:r>
      <w:r w:rsidR="00E20FE6" w:rsidRPr="00DC19DC">
        <w:rPr>
          <w:rFonts w:ascii="PT Astra Serif" w:hAnsi="PT Astra Serif"/>
          <w:i/>
          <w:iCs/>
          <w:sz w:val="22"/>
        </w:rPr>
        <w:t>«О внесении изменений в решение Думы города Югорска от 20.12.2024  № 102 «О бюджете города Югорска на 2025 год и на плановый период 2026 и 2027 годов»</w:t>
      </w:r>
      <w:r w:rsidRPr="00DC19DC">
        <w:rPr>
          <w:rFonts w:ascii="PT Astra Serif" w:hAnsi="PT Astra Serif"/>
          <w:i/>
          <w:iCs/>
          <w:sz w:val="22"/>
        </w:rPr>
        <w:t>;</w:t>
      </w:r>
    </w:p>
    <w:p w:rsidR="00BF4059" w:rsidRPr="00DC19DC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iCs/>
          <w:sz w:val="22"/>
        </w:rPr>
      </w:pPr>
      <w:r w:rsidRPr="00DC19DC">
        <w:rPr>
          <w:rStyle w:val="afff8"/>
          <w:rFonts w:ascii="PT Astra Serif" w:hAnsi="PT Astra Serif"/>
          <w:sz w:val="22"/>
        </w:rPr>
        <w:t xml:space="preserve">4 </w:t>
      </w:r>
      <w:r w:rsidRPr="00DC19DC">
        <w:rPr>
          <w:rFonts w:ascii="PT Astra Serif" w:hAnsi="PT Astra Serif"/>
          <w:i/>
          <w:sz w:val="22"/>
        </w:rPr>
        <w:t>Р</w:t>
      </w:r>
      <w:r w:rsidRPr="00DC19DC">
        <w:rPr>
          <w:rFonts w:ascii="PT Astra Serif" w:hAnsi="PT Astra Serif"/>
          <w:i/>
          <w:iCs/>
          <w:sz w:val="22"/>
        </w:rPr>
        <w:t xml:space="preserve">ешение Думы города Югорска от </w:t>
      </w:r>
      <w:r w:rsidR="00CA0B69" w:rsidRPr="00DC19DC">
        <w:rPr>
          <w:rFonts w:ascii="PT Astra Serif" w:hAnsi="PT Astra Serif"/>
          <w:i/>
          <w:iCs/>
          <w:sz w:val="22"/>
        </w:rPr>
        <w:t>28.10.2025</w:t>
      </w:r>
      <w:r w:rsidRPr="00DC19DC">
        <w:rPr>
          <w:rFonts w:ascii="PT Astra Serif" w:hAnsi="PT Astra Serif"/>
          <w:i/>
          <w:iCs/>
          <w:sz w:val="22"/>
        </w:rPr>
        <w:t xml:space="preserve"> № </w:t>
      </w:r>
      <w:r w:rsidR="00CA0B69" w:rsidRPr="00DC19DC">
        <w:rPr>
          <w:rFonts w:ascii="PT Astra Serif" w:hAnsi="PT Astra Serif"/>
          <w:i/>
          <w:iCs/>
          <w:sz w:val="22"/>
        </w:rPr>
        <w:t>70</w:t>
      </w:r>
      <w:r w:rsidRPr="00DC19DC">
        <w:rPr>
          <w:rFonts w:ascii="PT Astra Serif" w:hAnsi="PT Astra Serif"/>
          <w:i/>
          <w:iCs/>
          <w:sz w:val="22"/>
        </w:rPr>
        <w:t xml:space="preserve"> </w:t>
      </w:r>
      <w:r w:rsidR="00E20FE6" w:rsidRPr="00DC19DC">
        <w:rPr>
          <w:rFonts w:ascii="PT Astra Serif" w:hAnsi="PT Astra Serif"/>
          <w:i/>
          <w:iCs/>
          <w:sz w:val="22"/>
        </w:rPr>
        <w:t>«О внесении изменений в решение Думы города Югорска от 20.12.2024  № 102 «О бюджете города Югорска на 2025 год и на плановый период 2026 и 2027 годов»</w:t>
      </w:r>
      <w:r w:rsidR="00CA0B69" w:rsidRPr="00DC19DC">
        <w:rPr>
          <w:rFonts w:ascii="PT Astra Serif" w:hAnsi="PT Astra Serif"/>
          <w:i/>
          <w:iCs/>
          <w:sz w:val="22"/>
        </w:rPr>
        <w:t>;</w:t>
      </w:r>
    </w:p>
    <w:p w:rsidR="00CA0B69" w:rsidRPr="003268E5" w:rsidRDefault="00CA0B69" w:rsidP="00CA0B69">
      <w:pPr>
        <w:keepNext/>
        <w:spacing w:line="276" w:lineRule="auto"/>
        <w:jc w:val="both"/>
        <w:rPr>
          <w:rFonts w:ascii="PT Astra Serif" w:hAnsi="PT Astra Serif"/>
          <w:i/>
          <w:iCs/>
          <w:sz w:val="22"/>
        </w:rPr>
      </w:pPr>
      <w:r w:rsidRPr="00DC19DC">
        <w:rPr>
          <w:rFonts w:ascii="PT Astra Serif" w:hAnsi="PT Astra Serif"/>
          <w:sz w:val="22"/>
          <w:vertAlign w:val="superscript"/>
        </w:rPr>
        <w:t>5</w:t>
      </w:r>
      <w:r w:rsidRPr="00DC19DC">
        <w:rPr>
          <w:rStyle w:val="afff8"/>
          <w:rFonts w:ascii="PT Astra Serif" w:hAnsi="PT Astra Serif"/>
          <w:sz w:val="22"/>
        </w:rPr>
        <w:t xml:space="preserve"> </w:t>
      </w:r>
      <w:r w:rsidRPr="00DC19DC">
        <w:rPr>
          <w:rFonts w:ascii="PT Astra Serif" w:hAnsi="PT Astra Serif"/>
          <w:i/>
          <w:sz w:val="22"/>
        </w:rPr>
        <w:t>Р</w:t>
      </w:r>
      <w:r w:rsidRPr="00DC19DC">
        <w:rPr>
          <w:rFonts w:ascii="PT Astra Serif" w:hAnsi="PT Astra Serif"/>
          <w:i/>
          <w:iCs/>
          <w:sz w:val="22"/>
        </w:rPr>
        <w:t>ешение Думы города Югорска от 26.12.2025 № 101 «О внесении изменений в решение Думы города Югорска от 20.12.2024  № 102 «О бюджете города Югорска на 2025 год и на пла</w:t>
      </w:r>
      <w:r w:rsidR="003268E5">
        <w:rPr>
          <w:rFonts w:ascii="PT Astra Serif" w:hAnsi="PT Astra Serif"/>
          <w:i/>
          <w:iCs/>
          <w:sz w:val="22"/>
        </w:rPr>
        <w:t>новый период 2026 и 2027 годов»</w:t>
      </w:r>
    </w:p>
    <w:p w:rsidR="00CA0B69" w:rsidRPr="00DC19DC" w:rsidRDefault="00CA0B69" w:rsidP="00E96BD4">
      <w:pPr>
        <w:keepNext/>
        <w:spacing w:line="276" w:lineRule="auto"/>
        <w:jc w:val="both"/>
        <w:rPr>
          <w:rFonts w:ascii="PT Astra Serif" w:hAnsi="PT Astra Serif"/>
        </w:rPr>
      </w:pPr>
    </w:p>
    <w:p w:rsidR="00BF4059" w:rsidRPr="00DC19DC" w:rsidRDefault="00BF4059" w:rsidP="00077319">
      <w:pPr>
        <w:ind w:right="-108"/>
        <w:rPr>
          <w:rFonts w:ascii="PT Astra Serif" w:hAnsi="PT Astra Serif"/>
          <w:i/>
          <w:sz w:val="20"/>
          <w:szCs w:val="20"/>
        </w:rPr>
      </w:pPr>
    </w:p>
    <w:sectPr w:rsidR="00BF4059" w:rsidRPr="00DC19DC" w:rsidSect="00E96BD4">
      <w:footerReference w:type="even" r:id="rId9"/>
      <w:pgSz w:w="16838" w:h="11906" w:orient="landscape" w:code="9"/>
      <w:pgMar w:top="1418" w:right="1134" w:bottom="851" w:left="1134" w:header="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C1D" w:rsidRDefault="00082C1D">
      <w:r>
        <w:separator/>
      </w:r>
    </w:p>
    <w:p w:rsidR="00082C1D" w:rsidRDefault="00082C1D"/>
  </w:endnote>
  <w:endnote w:type="continuationSeparator" w:id="0">
    <w:p w:rsidR="00082C1D" w:rsidRDefault="00082C1D">
      <w:r>
        <w:continuationSeparator/>
      </w:r>
    </w:p>
    <w:p w:rsidR="00082C1D" w:rsidRDefault="00082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8A8" w:rsidRDefault="00E928A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8A8" w:rsidRDefault="00E928A8" w:rsidP="005C2710">
    <w:pPr>
      <w:pStyle w:val="a7"/>
      <w:ind w:right="360"/>
    </w:pPr>
  </w:p>
  <w:p w:rsidR="00E928A8" w:rsidRDefault="00E928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C1D" w:rsidRDefault="00082C1D">
      <w:r>
        <w:separator/>
      </w:r>
    </w:p>
    <w:p w:rsidR="00082C1D" w:rsidRDefault="00082C1D"/>
  </w:footnote>
  <w:footnote w:type="continuationSeparator" w:id="0">
    <w:p w:rsidR="00082C1D" w:rsidRDefault="00082C1D">
      <w:r>
        <w:continuationSeparator/>
      </w:r>
    </w:p>
    <w:p w:rsidR="00082C1D" w:rsidRDefault="00082C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33D7E"/>
    <w:multiLevelType w:val="hybridMultilevel"/>
    <w:tmpl w:val="43243970"/>
    <w:lvl w:ilvl="0" w:tplc="1CC4D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7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5"/>
  </w:num>
  <w:num w:numId="4">
    <w:abstractNumId w:val="28"/>
  </w:num>
  <w:num w:numId="5">
    <w:abstractNumId w:val="10"/>
  </w:num>
  <w:num w:numId="6">
    <w:abstractNumId w:val="27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6"/>
  </w:num>
  <w:num w:numId="18">
    <w:abstractNumId w:val="17"/>
  </w:num>
  <w:num w:numId="19">
    <w:abstractNumId w:val="30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4"/>
  </w:num>
  <w:num w:numId="24">
    <w:abstractNumId w:val="19"/>
  </w:num>
  <w:num w:numId="25">
    <w:abstractNumId w:val="14"/>
  </w:num>
  <w:num w:numId="26">
    <w:abstractNumId w:val="22"/>
  </w:num>
  <w:num w:numId="27">
    <w:abstractNumId w:val="6"/>
  </w:num>
  <w:num w:numId="28">
    <w:abstractNumId w:val="23"/>
  </w:num>
  <w:num w:numId="29">
    <w:abstractNumId w:val="11"/>
  </w:num>
  <w:num w:numId="30">
    <w:abstractNumId w:val="29"/>
  </w:num>
  <w:num w:numId="3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71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26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85C"/>
    <w:rsid w:val="00075F40"/>
    <w:rsid w:val="000761BF"/>
    <w:rsid w:val="00076A91"/>
    <w:rsid w:val="00076DD1"/>
    <w:rsid w:val="00077319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C1D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66A5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AB9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C5E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9D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1A3F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32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29D"/>
    <w:rsid w:val="003164D8"/>
    <w:rsid w:val="0032206F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68E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02A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214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934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5FFD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7D1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6A7C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88D"/>
    <w:rsid w:val="005C09B0"/>
    <w:rsid w:val="005C0D58"/>
    <w:rsid w:val="005C101E"/>
    <w:rsid w:val="005C1A6C"/>
    <w:rsid w:val="005C1BC3"/>
    <w:rsid w:val="005C2245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D6970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9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117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11B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598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22E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4B56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1DE4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4C1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477CB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A7B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4A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549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BEB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3CCA"/>
    <w:rsid w:val="00A54222"/>
    <w:rsid w:val="00A54616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95B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1C6"/>
    <w:rsid w:val="00A74505"/>
    <w:rsid w:val="00A74F04"/>
    <w:rsid w:val="00A74FF6"/>
    <w:rsid w:val="00A75083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387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8D"/>
    <w:rsid w:val="00B127C9"/>
    <w:rsid w:val="00B12AEE"/>
    <w:rsid w:val="00B132B4"/>
    <w:rsid w:val="00B133D9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495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1B80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664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C5B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059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8DF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0B69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2582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10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82A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19DC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4E34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2BBE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0F1"/>
    <w:rsid w:val="00E17DA4"/>
    <w:rsid w:val="00E17E50"/>
    <w:rsid w:val="00E17EF8"/>
    <w:rsid w:val="00E20422"/>
    <w:rsid w:val="00E20FE6"/>
    <w:rsid w:val="00E21407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3EDD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8A8"/>
    <w:rsid w:val="00E92918"/>
    <w:rsid w:val="00E92C5D"/>
    <w:rsid w:val="00E92C9F"/>
    <w:rsid w:val="00E938D9"/>
    <w:rsid w:val="00E94A01"/>
    <w:rsid w:val="00E95D31"/>
    <w:rsid w:val="00E963E3"/>
    <w:rsid w:val="00E96BD4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044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C7977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CE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D15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3F32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88C5-5B23-444B-B2B0-BE12B4EB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513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3281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Лепеева Юлия Петровна</cp:lastModifiedBy>
  <cp:revision>17</cp:revision>
  <cp:lastPrinted>2025-03-18T10:53:00Z</cp:lastPrinted>
  <dcterms:created xsi:type="dcterms:W3CDTF">2025-03-18T04:44:00Z</dcterms:created>
  <dcterms:modified xsi:type="dcterms:W3CDTF">2026-03-23T05:20:00Z</dcterms:modified>
</cp:coreProperties>
</file>